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17F" w:rsidRPr="0098455B" w:rsidRDefault="00A5517F" w:rsidP="0098455B">
      <w:pPr>
        <w:shd w:val="clear" w:color="auto" w:fill="FFFFFF"/>
        <w:spacing w:after="225" w:line="276" w:lineRule="auto"/>
        <w:jc w:val="center"/>
        <w:rPr>
          <w:rFonts w:ascii="Tahoma" w:hAnsi="Tahoma" w:cs="Tahoma"/>
          <w:b/>
        </w:rPr>
      </w:pPr>
      <w:r w:rsidRPr="0098455B">
        <w:rPr>
          <w:rFonts w:ascii="Tahoma" w:hAnsi="Tahoma" w:cs="Tahoma"/>
          <w:b/>
        </w:rPr>
        <w:t>PROGRAM OPERACYJNY POMOC ŻYWNOŚCIOWA 2014-2020</w:t>
      </w:r>
    </w:p>
    <w:p w:rsidR="00A5517F" w:rsidRPr="0098455B" w:rsidRDefault="00A5517F" w:rsidP="0098455B">
      <w:pPr>
        <w:shd w:val="clear" w:color="auto" w:fill="FFFFFF"/>
        <w:spacing w:after="225" w:line="276" w:lineRule="auto"/>
        <w:jc w:val="center"/>
        <w:rPr>
          <w:rFonts w:ascii="Tahoma" w:hAnsi="Tahoma" w:cs="Tahoma"/>
          <w:b/>
        </w:rPr>
      </w:pPr>
      <w:r w:rsidRPr="0098455B">
        <w:rPr>
          <w:rFonts w:ascii="Tahoma" w:hAnsi="Tahoma" w:cs="Tahoma"/>
          <w:b/>
        </w:rPr>
        <w:t>JEST WSPÓŁFINANSOWANY Z</w:t>
      </w:r>
    </w:p>
    <w:p w:rsidR="00A5517F" w:rsidRPr="0098455B" w:rsidRDefault="00A5517F" w:rsidP="0098455B">
      <w:pPr>
        <w:shd w:val="clear" w:color="auto" w:fill="FFFFFF"/>
        <w:spacing w:after="225" w:line="276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98455B">
        <w:rPr>
          <w:rFonts w:ascii="Tahoma" w:hAnsi="Tahoma" w:cs="Tahoma"/>
          <w:b/>
        </w:rPr>
        <w:t>EUROPEJSKIEGO FUNDUSZU POMOCY NAJBARDZIEJ POTRZEBUJĄCYM</w:t>
      </w:r>
    </w:p>
    <w:p w:rsidR="00246A33" w:rsidRPr="0098455B" w:rsidRDefault="00246A33" w:rsidP="0098455B">
      <w:pPr>
        <w:shd w:val="clear" w:color="auto" w:fill="FFFFFF"/>
        <w:spacing w:after="225" w:line="276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98455B">
        <w:rPr>
          <w:rFonts w:ascii="Tahoma" w:eastAsia="Times New Roman" w:hAnsi="Tahoma" w:cs="Tahoma"/>
          <w:b/>
          <w:bCs/>
          <w:lang w:eastAsia="pl-PL"/>
        </w:rPr>
        <w:t>PODROGRAM2017</w:t>
      </w:r>
    </w:p>
    <w:p w:rsidR="00A5517F" w:rsidRPr="0098455B" w:rsidRDefault="00A5517F" w:rsidP="0098455B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b/>
          <w:bCs/>
          <w:color w:val="58585A"/>
          <w:lang w:eastAsia="pl-PL"/>
        </w:rPr>
      </w:pPr>
    </w:p>
    <w:p w:rsidR="00A5517F" w:rsidRPr="0098455B" w:rsidRDefault="00246A33" w:rsidP="0098455B">
      <w:pPr>
        <w:tabs>
          <w:tab w:val="left" w:pos="-1276"/>
        </w:tabs>
        <w:spacing w:after="0" w:line="276" w:lineRule="auto"/>
        <w:jc w:val="both"/>
        <w:rPr>
          <w:rFonts w:ascii="Tahoma" w:hAnsi="Tahoma" w:cs="Tahoma"/>
        </w:rPr>
      </w:pPr>
      <w:r w:rsidRPr="0098455B">
        <w:rPr>
          <w:rFonts w:ascii="Tahoma" w:eastAsia="Times New Roman" w:hAnsi="Tahoma" w:cs="Tahoma"/>
          <w:b/>
          <w:bCs/>
          <w:lang w:eastAsia="pl-PL"/>
        </w:rPr>
        <w:t>CELE</w:t>
      </w:r>
      <w:r w:rsidR="00A5517F" w:rsidRPr="0098455B">
        <w:rPr>
          <w:rFonts w:ascii="Tahoma" w:eastAsia="Times New Roman" w:hAnsi="Tahoma" w:cs="Tahoma"/>
          <w:b/>
          <w:bCs/>
          <w:lang w:eastAsia="pl-PL"/>
        </w:rPr>
        <w:t>M</w:t>
      </w:r>
      <w:r w:rsidRPr="0098455B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A5517F" w:rsidRPr="0098455B">
        <w:rPr>
          <w:rFonts w:ascii="Tahoma" w:eastAsia="Times New Roman" w:hAnsi="Tahoma" w:cs="Tahoma"/>
          <w:b/>
          <w:bCs/>
          <w:lang w:eastAsia="pl-PL"/>
        </w:rPr>
        <w:t xml:space="preserve">PROGRAMU </w:t>
      </w:r>
      <w:r w:rsidR="00A5517F" w:rsidRPr="0098455B">
        <w:rPr>
          <w:rFonts w:ascii="Tahoma" w:hAnsi="Tahoma" w:cs="Tahoma"/>
        </w:rPr>
        <w:t>jest zapewnienie najuboższym mieszkańcom Polski pomocy żywnościowej oraz uczestnictwa w działaniach w ramach środków towarzyszących w okresie  sierpień 2017 – czerwiec 2018,  a jej celami szczegółowymi są:</w:t>
      </w:r>
    </w:p>
    <w:p w:rsidR="00A5517F" w:rsidRPr="0098455B" w:rsidRDefault="00A5517F" w:rsidP="0098455B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</w:rPr>
      </w:pPr>
      <w:r w:rsidRPr="0098455B">
        <w:rPr>
          <w:rFonts w:ascii="Tahoma" w:hAnsi="Tahoma" w:cs="Tahoma"/>
        </w:rPr>
        <w:t xml:space="preserve">organizacja i koordynacja sieci dystrybucji pomocy żywnościowej składającej się z organizacji partnerskich lokalnych, zwanych dalej </w:t>
      </w:r>
      <w:r w:rsidRPr="0098455B">
        <w:rPr>
          <w:rFonts w:ascii="Tahoma" w:hAnsi="Tahoma" w:cs="Tahoma"/>
          <w:b/>
          <w:bCs/>
        </w:rPr>
        <w:t>OPL</w:t>
      </w:r>
      <w:r w:rsidRPr="0098455B">
        <w:rPr>
          <w:rFonts w:ascii="Tahoma" w:hAnsi="Tahoma" w:cs="Tahoma"/>
        </w:rPr>
        <w:t>, zgodnie z zasadami PO PŻ,</w:t>
      </w:r>
    </w:p>
    <w:p w:rsidR="00A5517F" w:rsidRPr="0098455B" w:rsidRDefault="00A5517F" w:rsidP="0098455B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</w:rPr>
      </w:pPr>
      <w:r w:rsidRPr="0098455B">
        <w:rPr>
          <w:rFonts w:ascii="Tahoma" w:hAnsi="Tahoma" w:cs="Tahoma"/>
        </w:rPr>
        <w:t>racjonalne zagospodarowanie artykułów spożywczych otrzymanych z OPO oraz z innych źródeł, na potrzeby udzielania pomocy żywnościowej osobom najbardziej potrzebującym,</w:t>
      </w:r>
    </w:p>
    <w:p w:rsidR="00A5517F" w:rsidRPr="0098455B" w:rsidRDefault="00A5517F" w:rsidP="0098455B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</w:rPr>
      </w:pPr>
      <w:r w:rsidRPr="0098455B">
        <w:rPr>
          <w:rFonts w:ascii="Tahoma" w:hAnsi="Tahoma" w:cs="Tahoma"/>
        </w:rPr>
        <w:t>przekazanie artykułów spożywczych osobom zakwalifikowanym do otrzymania pomocy żywnościowej zgodnie z zasadami PO PŻ,</w:t>
      </w:r>
    </w:p>
    <w:p w:rsidR="00A5517F" w:rsidRPr="0098455B" w:rsidRDefault="00A5517F" w:rsidP="0098455B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  <w:b/>
        </w:rPr>
      </w:pPr>
      <w:r w:rsidRPr="0098455B">
        <w:rPr>
          <w:rFonts w:ascii="Tahoma" w:hAnsi="Tahoma" w:cs="Tahoma"/>
        </w:rPr>
        <w:t>prowadzenie działań w ramach środków towarzyszących wśród osób najbardziej potrzebujących zakwalifikowanych do objęcia pomocą żywnościową, mających na celu włączenie społeczne.</w:t>
      </w:r>
    </w:p>
    <w:p w:rsidR="00A5517F" w:rsidRPr="0098455B" w:rsidRDefault="00A5517F" w:rsidP="0098455B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b/>
          <w:bCs/>
          <w:lang w:eastAsia="pl-PL"/>
        </w:rPr>
      </w:pPr>
    </w:p>
    <w:p w:rsidR="00246A33" w:rsidRPr="00246A33" w:rsidRDefault="00246A33" w:rsidP="0098455B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b/>
          <w:bCs/>
          <w:lang w:eastAsia="pl-PL"/>
        </w:rPr>
        <w:t>OKRES REALIZACJI PODPROGRAMU: </w:t>
      </w:r>
      <w:r w:rsidRPr="0098455B">
        <w:rPr>
          <w:rFonts w:ascii="Tahoma" w:eastAsia="Times New Roman" w:hAnsi="Tahoma" w:cs="Tahoma"/>
          <w:lang w:eastAsia="pl-PL"/>
        </w:rPr>
        <w:t>23.03.2017- 15.07.2018</w:t>
      </w:r>
      <w:r w:rsidRPr="00246A33">
        <w:rPr>
          <w:rFonts w:ascii="Tahoma" w:eastAsia="Times New Roman" w:hAnsi="Tahoma" w:cs="Tahoma"/>
          <w:lang w:eastAsia="pl-PL"/>
        </w:rPr>
        <w:t>.</w:t>
      </w:r>
    </w:p>
    <w:p w:rsidR="00246A33" w:rsidRPr="00246A33" w:rsidRDefault="00246A33" w:rsidP="0098455B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b/>
          <w:bCs/>
          <w:lang w:eastAsia="pl-PL"/>
        </w:rPr>
        <w:t>OKRES DYSTRYBUCJI ŻYWNOŚCI: </w:t>
      </w:r>
      <w:r w:rsidRPr="00246A33">
        <w:rPr>
          <w:rFonts w:ascii="Tahoma" w:eastAsia="Times New Roman" w:hAnsi="Tahoma" w:cs="Tahoma"/>
          <w:lang w:eastAsia="pl-PL"/>
        </w:rPr>
        <w:t>sierpień 201</w:t>
      </w:r>
      <w:r w:rsidRPr="0098455B">
        <w:rPr>
          <w:rFonts w:ascii="Tahoma" w:eastAsia="Times New Roman" w:hAnsi="Tahoma" w:cs="Tahoma"/>
          <w:lang w:eastAsia="pl-PL"/>
        </w:rPr>
        <w:t>7 – czerwiec 2018</w:t>
      </w:r>
      <w:r w:rsidRPr="00246A33">
        <w:rPr>
          <w:rFonts w:ascii="Tahoma" w:eastAsia="Times New Roman" w:hAnsi="Tahoma" w:cs="Tahoma"/>
          <w:lang w:eastAsia="pl-PL"/>
        </w:rPr>
        <w:t> </w:t>
      </w:r>
    </w:p>
    <w:p w:rsidR="00B1179B" w:rsidRPr="00B1179B" w:rsidRDefault="00B1179B" w:rsidP="00B1179B">
      <w:pPr>
        <w:tabs>
          <w:tab w:val="left" w:pos="2700"/>
        </w:tabs>
        <w:jc w:val="both"/>
        <w:rPr>
          <w:rFonts w:ascii="Tahoma" w:hAnsi="Tahoma" w:cs="Tahoma"/>
        </w:rPr>
      </w:pPr>
      <w:r w:rsidRPr="00B1179B">
        <w:rPr>
          <w:rFonts w:ascii="Tahoma" w:hAnsi="Tahoma" w:cs="Tahoma"/>
        </w:rPr>
        <w:t xml:space="preserve">Pomoc żywnościowa dystrybuowana jest przez </w:t>
      </w:r>
      <w:r w:rsidR="00C17BA9">
        <w:rPr>
          <w:rFonts w:ascii="Tahoma" w:hAnsi="Tahoma" w:cs="Tahoma"/>
          <w:b/>
        </w:rPr>
        <w:t>Bank Żywności we Wrocławiu</w:t>
      </w:r>
      <w:r w:rsidRPr="00B1179B">
        <w:rPr>
          <w:rFonts w:ascii="Tahoma" w:hAnsi="Tahoma" w:cs="Tahoma"/>
        </w:rPr>
        <w:t xml:space="preserve"> do Organizacji Partnerskich Lokalnych [OPL] </w:t>
      </w:r>
      <w:r w:rsidR="00C17BA9">
        <w:rPr>
          <w:rFonts w:ascii="Tahoma" w:hAnsi="Tahoma" w:cs="Tahoma"/>
          <w:b/>
        </w:rPr>
        <w:t>na terenie województwa dolnośląskiego</w:t>
      </w:r>
      <w:r w:rsidRPr="00B1179B">
        <w:rPr>
          <w:rFonts w:ascii="Tahoma" w:hAnsi="Tahoma" w:cs="Tahoma"/>
          <w:b/>
        </w:rPr>
        <w:t>,</w:t>
      </w:r>
      <w:r w:rsidRPr="00B1179B">
        <w:rPr>
          <w:rFonts w:ascii="Tahoma" w:hAnsi="Tahoma" w:cs="Tahoma"/>
        </w:rPr>
        <w:t xml:space="preserve"> która przekazuje żywność bezpośrednio do osób potrzebujących. </w:t>
      </w:r>
    </w:p>
    <w:p w:rsidR="00246A33" w:rsidRPr="00246A33" w:rsidRDefault="0098455B" w:rsidP="0098455B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246A33" w:rsidRPr="00246A33">
        <w:rPr>
          <w:rFonts w:ascii="Tahoma" w:eastAsia="Times New Roman" w:hAnsi="Tahoma" w:cs="Tahoma"/>
          <w:b/>
          <w:bCs/>
          <w:lang w:eastAsia="pl-PL"/>
        </w:rPr>
        <w:t>KRYTERIA KWALIFIKOWALNOŚCI I SPOSÓB KWALIFIKACJI:</w:t>
      </w:r>
    </w:p>
    <w:p w:rsidR="00A5517F" w:rsidRPr="0098455B" w:rsidRDefault="00246A33" w:rsidP="0098455B">
      <w:pPr>
        <w:pStyle w:val="Akapitzlist"/>
        <w:numPr>
          <w:ilvl w:val="6"/>
          <w:numId w:val="6"/>
        </w:numPr>
        <w:shd w:val="clear" w:color="auto" w:fill="FFFFFF"/>
        <w:tabs>
          <w:tab w:val="clear" w:pos="2520"/>
        </w:tabs>
        <w:spacing w:after="225" w:line="276" w:lineRule="auto"/>
        <w:ind w:left="284"/>
        <w:jc w:val="both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 xml:space="preserve">Pomoc w ramach POPŻ kierowana jest do tych osób i rodzin, które z powodu niskich dochodów nie mogą zapewnić sobie/rodzinie odpowiednich produktów żywnościowych (posiłków) i dlatego też trafiać będzie do ograniczonej liczby osób znajdujących się w najtrudniejszej sytuacji życiowej (określonej przesłankami z art. 7 ustawy o pomocy społecznej oraz poziomem dochodów odniesionych do procentowej wartości odpowiedniego kryterium dochodowego określonego w tej ustawie - których dochód nie przekracza 200% kryterium dochodowego uprawniającego do skorzystania z pomocy społecznej, </w:t>
      </w:r>
      <w:r w:rsidRPr="0098455B">
        <w:rPr>
          <w:rFonts w:ascii="Tahoma" w:eastAsia="Times New Roman" w:hAnsi="Tahoma" w:cs="Tahoma"/>
          <w:b/>
          <w:lang w:eastAsia="pl-PL"/>
        </w:rPr>
        <w:t>tj.: 1268,00 zł dla osoby samotnie gospodarującej i 1028 zł dla osoby w rodzinie</w:t>
      </w:r>
      <w:r w:rsidRPr="0098455B">
        <w:rPr>
          <w:rFonts w:ascii="Tahoma" w:eastAsia="Times New Roman" w:hAnsi="Tahoma" w:cs="Tahoma"/>
          <w:lang w:eastAsia="pl-PL"/>
        </w:rPr>
        <w:t>), stanowiąc systematyczne wsparcie. Pomoc udzielana będzie w postaci artykułów spożywczych lub posiłków, które będą przekazywane osobom najba</w:t>
      </w:r>
      <w:r w:rsidR="00A5517F" w:rsidRPr="0098455B">
        <w:rPr>
          <w:rFonts w:ascii="Tahoma" w:eastAsia="Times New Roman" w:hAnsi="Tahoma" w:cs="Tahoma"/>
          <w:lang w:eastAsia="pl-PL"/>
        </w:rPr>
        <w:t>rdziej potrzebującym bezpłatnie.</w:t>
      </w:r>
    </w:p>
    <w:p w:rsidR="00246A33" w:rsidRPr="0098455B" w:rsidRDefault="00246A33" w:rsidP="0098455B">
      <w:pPr>
        <w:pStyle w:val="Akapitzlist"/>
        <w:numPr>
          <w:ilvl w:val="6"/>
          <w:numId w:val="6"/>
        </w:numPr>
        <w:shd w:val="clear" w:color="auto" w:fill="FFFFFF"/>
        <w:tabs>
          <w:tab w:val="clear" w:pos="2520"/>
        </w:tabs>
        <w:spacing w:after="225" w:line="276" w:lineRule="auto"/>
        <w:ind w:left="284"/>
        <w:jc w:val="both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Sposób kwalifikacji:</w:t>
      </w:r>
    </w:p>
    <w:p w:rsidR="00246A33" w:rsidRPr="00246A33" w:rsidRDefault="00246A33" w:rsidP="009845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lastRenderedPageBreak/>
        <w:t>OPS będą wydawać osobom potrzebującym skierowania do otrzymania pomocy żywnościowej  lub przekazywać OPL listy osób zakwalifikowanych do pomocy  z POPŻ, pod warunkiem uzyskania zgody tych osób;</w:t>
      </w:r>
    </w:p>
    <w:p w:rsidR="00246A33" w:rsidRPr="00246A33" w:rsidRDefault="00246A33" w:rsidP="009845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OPL mogą w swoich siedzibach przyjmować oświadczenia od osób kwalifikujących się do przyznania pomocy żywnościowej [załącznik nr 5 do wytycznych]. Oświadczenia wraz z wypełnionym skierowaniem  przekazywane będą do OPS, następnie OPS wystawia skierowania, które będą przekazywane do OPL;</w:t>
      </w:r>
    </w:p>
    <w:p w:rsidR="00246A33" w:rsidRPr="00246A33" w:rsidRDefault="00246A33" w:rsidP="009845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OPL mogą samodzielnie kwalifikować wyłącznie osoby bezdomne do udziału  w POPŻ na podstawie podpisanego oświadczenia  [załącznik nr 6 do wytycznych].</w:t>
      </w:r>
    </w:p>
    <w:p w:rsidR="00246A33" w:rsidRPr="00246A33" w:rsidRDefault="00246A33" w:rsidP="0098455B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 </w:t>
      </w:r>
      <w:r w:rsidRPr="00246A33">
        <w:rPr>
          <w:rFonts w:ascii="Tahoma" w:eastAsia="Times New Roman" w:hAnsi="Tahoma" w:cs="Tahoma"/>
          <w:b/>
          <w:bCs/>
          <w:lang w:eastAsia="pl-PL"/>
        </w:rPr>
        <w:t>ZASADY PRZEKAZYWANIA ARTYKUŁÓW SPOŻYWCZYCH:</w:t>
      </w:r>
    </w:p>
    <w:p w:rsidR="00246A33" w:rsidRPr="00246A33" w:rsidRDefault="00246A33" w:rsidP="009845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b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 xml:space="preserve">Pomoc żywnościowa jest przekazywana osobom najbardziej potrzebującym za pośrednictwem Organizacji Partnerskich Lokalnych </w:t>
      </w:r>
      <w:r w:rsidRPr="00246A33">
        <w:rPr>
          <w:rFonts w:ascii="Tahoma" w:eastAsia="Times New Roman" w:hAnsi="Tahoma" w:cs="Tahoma"/>
          <w:b/>
          <w:lang w:eastAsia="pl-PL"/>
        </w:rPr>
        <w:t>w formie paczek żywnościowych lub posiłków:</w:t>
      </w:r>
    </w:p>
    <w:p w:rsidR="00A5517F" w:rsidRPr="0098455B" w:rsidRDefault="00246A33" w:rsidP="009845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b/>
          <w:lang w:eastAsia="pl-PL"/>
        </w:rPr>
        <w:t>Paczka żywnościowa</w:t>
      </w:r>
      <w:r w:rsidRPr="00246A33">
        <w:rPr>
          <w:rFonts w:ascii="Tahoma" w:eastAsia="Times New Roman" w:hAnsi="Tahoma" w:cs="Tahoma"/>
          <w:lang w:eastAsia="pl-PL"/>
        </w:rPr>
        <w:t>  to minimum kilka tj. składająca się z co najmniej  trzech artykułów spożywczych  z różnych grup towarowych  wydawanych jednorazowo  a wchodzących  skald zestawu. Zestaw</w:t>
      </w:r>
      <w:r w:rsidR="00A5517F" w:rsidRPr="0098455B">
        <w:rPr>
          <w:rFonts w:ascii="Tahoma" w:eastAsia="Times New Roman" w:hAnsi="Tahoma" w:cs="Tahoma"/>
          <w:lang w:eastAsia="pl-PL"/>
        </w:rPr>
        <w:t xml:space="preserve"> roczny </w:t>
      </w:r>
      <w:r w:rsidRPr="00246A33">
        <w:rPr>
          <w:rFonts w:ascii="Tahoma" w:eastAsia="Times New Roman" w:hAnsi="Tahoma" w:cs="Tahoma"/>
          <w:lang w:eastAsia="pl-PL"/>
        </w:rPr>
        <w:t xml:space="preserve">artykułów spożywczych obejmuje: 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groszek z marchewką 4 kg,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fasola biała 4 kg,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koncentrat pomidorowy 1,76 kg,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buraczki wiórki 1,05 kg,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powidła śliwkowe 1,5 kg,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 xml:space="preserve">makaron jajeczny 4,5 kg,       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makaron kukurydziany bezglutenowy 0,5 kg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ryż biały 4 kg,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kasza gryczana 2 kg,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herbatniki maślane 0,6 kg,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mleko UHT 7 l,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ser podpuszczkowy dojrzewający 2,4 kg,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gulasz wieprzowy z warzywami 1,7 kg,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szynka drobiowa 3 kg,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szynka wieprzowa mielona 2,1 kg,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pasztet wieprzowy 0,64 kg,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filet z makreli w oleju 1,7 kg,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cukier biały 4 kg,</w:t>
      </w:r>
    </w:p>
    <w:p w:rsidR="00C17BA9" w:rsidRDefault="00C17BA9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olej rzepakowy 4 l,</w:t>
      </w:r>
      <w:r w:rsidR="00A5517F" w:rsidRPr="0098455B">
        <w:rPr>
          <w:rFonts w:ascii="Tahoma" w:eastAsia="Times New Roman" w:hAnsi="Tahoma" w:cs="Tahoma"/>
          <w:lang w:eastAsia="pl-PL"/>
        </w:rPr>
        <w:t xml:space="preserve">  </w:t>
      </w:r>
    </w:p>
    <w:p w:rsidR="00C17BA9" w:rsidRDefault="00C17BA9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kabanosy wieprzowe 0,36 kg,</w:t>
      </w:r>
    </w:p>
    <w:p w:rsidR="00A5517F" w:rsidRPr="0098455B" w:rsidRDefault="00C17BA9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miód wielokwiatowy 0,4 kg;</w:t>
      </w:r>
      <w:r w:rsidR="00A5517F" w:rsidRPr="0098455B">
        <w:rPr>
          <w:rFonts w:ascii="Tahoma" w:eastAsia="Times New Roman" w:hAnsi="Tahoma" w:cs="Tahoma"/>
          <w:lang w:eastAsia="pl-PL"/>
        </w:rPr>
        <w:t xml:space="preserve">  </w:t>
      </w:r>
    </w:p>
    <w:p w:rsidR="00A5517F" w:rsidRPr="0098455B" w:rsidRDefault="00246A33" w:rsidP="009845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b/>
          <w:lang w:eastAsia="pl-PL"/>
        </w:rPr>
        <w:t xml:space="preserve">Posiłek </w:t>
      </w:r>
      <w:r w:rsidRPr="00246A33">
        <w:rPr>
          <w:rFonts w:ascii="Tahoma" w:eastAsia="Times New Roman" w:hAnsi="Tahoma" w:cs="Tahoma"/>
          <w:lang w:eastAsia="pl-PL"/>
        </w:rPr>
        <w:t> to każdy posiłek przygotowany w OPL, np. jadłodajnie, schroniska dla osób bezdomnych] do tego przeznaczone: śniadanie, II śniadanie, obiad – w szczególności  gorący posiłek, podwieczorek, kolacja]</w:t>
      </w:r>
      <w:r w:rsidR="00A5517F" w:rsidRPr="0098455B">
        <w:rPr>
          <w:rFonts w:ascii="Tahoma" w:eastAsia="Times New Roman" w:hAnsi="Tahoma" w:cs="Tahoma"/>
          <w:lang w:eastAsia="pl-PL"/>
        </w:rPr>
        <w:t xml:space="preserve">. </w:t>
      </w:r>
      <w:r w:rsidR="00A5517F" w:rsidRPr="0098455B">
        <w:rPr>
          <w:rFonts w:ascii="Tahoma" w:hAnsi="Tahoma" w:cs="Tahoma"/>
        </w:rPr>
        <w:t>posiłki do spożycia na miejscu są przygotowywane i wydawane w placówkach posiadających zaplecze kuchenne (m.in. w schroniskach dla bezdomnych, jadłodajniach, noclegowniach) z wyłączeniem świadczenia usług firm zewnętrznych (np. catering).</w:t>
      </w:r>
    </w:p>
    <w:p w:rsidR="00246A33" w:rsidRPr="00246A33" w:rsidRDefault="00246A33" w:rsidP="009845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lastRenderedPageBreak/>
        <w:t>W  uzasadnionych sytuacjach np. stan zdrowia, lub indywidualne potrzeby żywnościowe  można zmienić artykuł spożywczy na inny w odpowiedniej proporcji  lub zwiększyć liczbę opakowań.</w:t>
      </w:r>
    </w:p>
    <w:p w:rsidR="00246A33" w:rsidRPr="00246A33" w:rsidRDefault="00246A33" w:rsidP="009845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W przypadku rodzin z dziećmi dopuszcza się zwiększenie liczby opakowań artykułów spożywczych do potrzeb rodzin .</w:t>
      </w:r>
    </w:p>
    <w:p w:rsidR="0098455B" w:rsidRPr="0098455B" w:rsidRDefault="00246A33" w:rsidP="009845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b/>
          <w:bCs/>
          <w:lang w:eastAsia="pl-PL"/>
        </w:rPr>
        <w:t>Żywność wydawana osobom potrzebującym  w ramach POPŻ wydawana jest nieodpłatnie.</w:t>
      </w:r>
    </w:p>
    <w:p w:rsidR="00246A33" w:rsidRPr="00246A33" w:rsidRDefault="00246A33" w:rsidP="0098455B">
      <w:p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b/>
          <w:bCs/>
          <w:lang w:eastAsia="pl-PL"/>
        </w:rPr>
        <w:t>SKŁADANIE SKARG PRZEZ OSOBY NAJBARDZIEJ POTRZEBUJĄCE:</w:t>
      </w:r>
    </w:p>
    <w:p w:rsidR="00246A33" w:rsidRPr="00246A33" w:rsidRDefault="00246A33" w:rsidP="0098455B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Każda osoba potrzebująca ma prawo złożenia skargi dotyczącej sposób dystrybucji  żywność do lokalnego Banku Żywności, następnie do Federacji Polskich Banków Żywności z siedzibą w Warszawie albo do Instytucji Zarządzającej - Ministra Rodziny, Pracy i Polityki Społecznej. </w:t>
      </w:r>
    </w:p>
    <w:p w:rsidR="00246A33" w:rsidRPr="00246A33" w:rsidRDefault="00246A33" w:rsidP="0098455B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b/>
          <w:bCs/>
          <w:lang w:eastAsia="pl-PL"/>
        </w:rPr>
        <w:t>DZIAŁANIA TOWARZYSZĄCE:</w:t>
      </w:r>
    </w:p>
    <w:p w:rsidR="00246A33" w:rsidRPr="00246A33" w:rsidRDefault="00246A33" w:rsidP="0098455B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Działania realizowane przez Bank Żywności na rzecz podopiecznych OPL, przy współpracy z OPL i OPS:</w:t>
      </w:r>
    </w:p>
    <w:p w:rsidR="00246A33" w:rsidRPr="00246A33" w:rsidRDefault="00246A33" w:rsidP="009845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warsztaty kulinarne; </w:t>
      </w:r>
    </w:p>
    <w:p w:rsidR="00246A33" w:rsidRPr="00246A33" w:rsidRDefault="00246A33" w:rsidP="009845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warsztaty edukacji ekonomicznej;</w:t>
      </w:r>
    </w:p>
    <w:p w:rsidR="00246A33" w:rsidRPr="00246A33" w:rsidRDefault="00246A33" w:rsidP="009845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warsztaty dietetyczne;</w:t>
      </w:r>
    </w:p>
    <w:p w:rsidR="00246A33" w:rsidRPr="00246A33" w:rsidRDefault="00246A33" w:rsidP="009845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warsztaty niemarnowania żywności.</w:t>
      </w:r>
    </w:p>
    <w:p w:rsidR="00246A33" w:rsidRPr="00246A33" w:rsidRDefault="00246A33" w:rsidP="0098455B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Działania realizowane są w siedzibie organizacji biorącej udział w Podprogramie lub w miejscu wyznaczonym przez organizację na rzecz podopiecznych, którzy zostali zakwalifikowani do otrzymania pomocy żywnościowej, w pobliżu ich miejsca zamieszkania. Terminy oraz miejsca realizacji warsztatów znajdują się na stronach internetowych Banków Żywności.</w:t>
      </w:r>
    </w:p>
    <w:p w:rsidR="00246A33" w:rsidRPr="00246A33" w:rsidRDefault="00246A33" w:rsidP="0098455B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 xml:space="preserve">Działania realizowane przez Organizacje Partnerskie Lokalne </w:t>
      </w:r>
      <w:r w:rsidR="00C17BA9">
        <w:rPr>
          <w:rFonts w:ascii="Tahoma" w:eastAsia="Times New Roman" w:hAnsi="Tahoma" w:cs="Tahoma"/>
          <w:lang w:eastAsia="pl-PL"/>
        </w:rPr>
        <w:t xml:space="preserve">na </w:t>
      </w:r>
      <w:r w:rsidRPr="00246A33">
        <w:rPr>
          <w:rFonts w:ascii="Tahoma" w:eastAsia="Times New Roman" w:hAnsi="Tahoma" w:cs="Tahoma"/>
          <w:lang w:eastAsia="pl-PL"/>
        </w:rPr>
        <w:t>rzesz podopiecznych to:</w:t>
      </w:r>
    </w:p>
    <w:p w:rsidR="00246A33" w:rsidRPr="00246A33" w:rsidRDefault="00246A33" w:rsidP="009845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włączenie osób doświadczających deprywacji materialnej w funkcjonowanie społeczności lokalnych, np.: zajęcia aktywizujące i wspólne inicjatywy na rzecz społeczności lokalnej, zmierzające do wyjścia z ubóstwa;</w:t>
      </w:r>
    </w:p>
    <w:p w:rsidR="00246A33" w:rsidRPr="00246A33" w:rsidRDefault="00246A33" w:rsidP="009845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grupy wsparcia dla różnych kategorii osób w trudnej sytuacji (np. osoby starsze, matki z dziećmi, osoby samotne);</w:t>
      </w:r>
    </w:p>
    <w:p w:rsidR="00246A33" w:rsidRPr="00246A33" w:rsidRDefault="00246A33" w:rsidP="009845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pomoc towarzyszącą niezbędną do zaspokajania podstawowych potrzeb życiowych – osób korzystających z pomocy żywnościowej (z wyłączeniem pomocy rzeczowej);</w:t>
      </w:r>
    </w:p>
    <w:p w:rsidR="00246A33" w:rsidRPr="00246A33" w:rsidRDefault="00246A33" w:rsidP="009845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pomoc w utrzymaniu higieny osobistej osobom bezdomnym;</w:t>
      </w:r>
    </w:p>
    <w:p w:rsidR="00246A33" w:rsidRPr="00246A33" w:rsidRDefault="00246A33" w:rsidP="009845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wsparcie psychologiczne/terapeutyczne osób zagrożonych wykluczeniem społecznym.</w:t>
      </w:r>
    </w:p>
    <w:p w:rsidR="0098455B" w:rsidRPr="00C17BA9" w:rsidRDefault="00246A33" w:rsidP="00C17BA9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b/>
          <w:bCs/>
          <w:lang w:eastAsia="pl-PL"/>
        </w:rPr>
        <w:t>Do udziału w działaniach towarzyszących ma prawo każda osoba</w:t>
      </w:r>
      <w:r w:rsidRPr="00246A33">
        <w:rPr>
          <w:rFonts w:ascii="Tahoma" w:eastAsia="Times New Roman" w:hAnsi="Tahoma" w:cs="Tahoma"/>
          <w:lang w:eastAsia="pl-PL"/>
        </w:rPr>
        <w:t>, </w:t>
      </w:r>
      <w:r w:rsidRPr="00246A33">
        <w:rPr>
          <w:rFonts w:ascii="Tahoma" w:eastAsia="Times New Roman" w:hAnsi="Tahoma" w:cs="Tahoma"/>
          <w:b/>
          <w:bCs/>
          <w:lang w:eastAsia="pl-PL"/>
        </w:rPr>
        <w:t>która otrzymała skierowanie z OPS</w:t>
      </w:r>
      <w:r w:rsidRPr="00246A33">
        <w:rPr>
          <w:rFonts w:ascii="Tahoma" w:eastAsia="Times New Roman" w:hAnsi="Tahoma" w:cs="Tahoma"/>
          <w:lang w:eastAsia="pl-PL"/>
        </w:rPr>
        <w:t> do odbioru wsparcia żywnościowego w ramach POPŻ – ale nie znaczy to, że każda osoba musi z nich skorzystać. Konieczna jest współpraca z OPS w zakresie rzeczywistych potrzeb objęcia wsparciem działaniami osób, które korzystają z POPŻ. Działania nie mogą się pokrywać z działaniami prowadzonymi w ramach innych funduszy unijnych (EFS i PROW) w danym województwie, ale muszą być z nimi komplementarne.</w:t>
      </w:r>
      <w:bookmarkStart w:id="0" w:name="_GoBack"/>
      <w:bookmarkEnd w:id="0"/>
    </w:p>
    <w:sectPr w:rsidR="0098455B" w:rsidRPr="00C17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572"/>
        </w:tabs>
        <w:ind w:left="1572" w:hanging="720"/>
      </w:pPr>
      <w:rPr>
        <w:rFonts w:ascii="Symbol" w:hAnsi="Symbol" w:cs="Symbol" w:hint="default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932"/>
        </w:tabs>
        <w:ind w:left="1932" w:hanging="513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92"/>
        </w:tabs>
        <w:ind w:left="229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2"/>
        </w:tabs>
        <w:ind w:left="265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2"/>
        </w:tabs>
        <w:ind w:left="301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2"/>
        </w:tabs>
        <w:ind w:left="33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2"/>
        </w:tabs>
        <w:ind w:left="373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2"/>
        </w:tabs>
        <w:ind w:left="4092" w:hanging="360"/>
      </w:pPr>
      <w:rPr>
        <w:rFonts w:hint="default"/>
      </w:rPr>
    </w:lvl>
  </w:abstractNum>
  <w:abstractNum w:abstractNumId="1" w15:restartNumberingAfterBreak="0">
    <w:nsid w:val="00000013"/>
    <w:multiLevelType w:val="multilevel"/>
    <w:tmpl w:val="738644D6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20" w:hanging="720"/>
      </w:pPr>
      <w:rPr>
        <w:rFonts w:ascii="Arial" w:hAnsi="Arial" w:cs="Arial" w:hint="default"/>
        <w:b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513"/>
      </w:pPr>
      <w:rPr>
        <w:rFonts w:ascii="Arial" w:hAnsi="Arial" w:cs="Arial" w:hint="default"/>
        <w:sz w:val="22"/>
        <w:szCs w:val="24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3"/>
      </w:pPr>
      <w:rPr>
        <w:rFonts w:ascii="Arial" w:hAnsi="Arial" w:cs="Arial" w:hint="default"/>
        <w:sz w:val="22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4"/>
      </w:rPr>
    </w:lvl>
  </w:abstractNum>
  <w:abstractNum w:abstractNumId="2" w15:restartNumberingAfterBreak="0">
    <w:nsid w:val="0D6D4D88"/>
    <w:multiLevelType w:val="hybridMultilevel"/>
    <w:tmpl w:val="657A5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717F5"/>
    <w:multiLevelType w:val="multilevel"/>
    <w:tmpl w:val="8A08F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252BFA"/>
    <w:multiLevelType w:val="multilevel"/>
    <w:tmpl w:val="C17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D48E0"/>
    <w:multiLevelType w:val="multilevel"/>
    <w:tmpl w:val="03CC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7347F"/>
    <w:multiLevelType w:val="hybridMultilevel"/>
    <w:tmpl w:val="D07A79BE"/>
    <w:lvl w:ilvl="0" w:tplc="0000000B">
      <w:start w:val="1"/>
      <w:numFmt w:val="decimal"/>
      <w:lvlText w:val="%1)"/>
      <w:lvlJc w:val="left"/>
      <w:pPr>
        <w:ind w:left="1713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6B8343F2"/>
    <w:multiLevelType w:val="multilevel"/>
    <w:tmpl w:val="AC3E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33"/>
    <w:rsid w:val="00246A33"/>
    <w:rsid w:val="0096745B"/>
    <w:rsid w:val="0098455B"/>
    <w:rsid w:val="00A5517F"/>
    <w:rsid w:val="00B1179B"/>
    <w:rsid w:val="00C17BA9"/>
    <w:rsid w:val="00C4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2FA98-2092-4F01-B788-FF69C1CD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968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Bank Żywności Wrocław</cp:lastModifiedBy>
  <cp:revision>3</cp:revision>
  <dcterms:created xsi:type="dcterms:W3CDTF">2017-07-19T12:11:00Z</dcterms:created>
  <dcterms:modified xsi:type="dcterms:W3CDTF">2017-11-08T17:17:00Z</dcterms:modified>
</cp:coreProperties>
</file>